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5477AD" w:rsidRDefault="000451BD" w:rsidP="005477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7AD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5477AD">
        <w:rPr>
          <w:rFonts w:ascii="Times New Roman" w:hAnsi="Times New Roman" w:cs="Times New Roman"/>
          <w:b/>
          <w:sz w:val="28"/>
          <w:szCs w:val="28"/>
        </w:rPr>
        <w:br/>
        <w:t>РАБОЧЕЙ ПРОГРАММЫ УЧЕБНОЙ ДИСЦИПЛИНЫ</w:t>
      </w:r>
    </w:p>
    <w:p w:rsidR="005477AD" w:rsidRPr="005477AD" w:rsidRDefault="005477AD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77AD">
        <w:rPr>
          <w:rFonts w:ascii="Times New Roman" w:hAnsi="Times New Roman" w:cs="Times New Roman"/>
          <w:b/>
          <w:bCs/>
          <w:sz w:val="28"/>
          <w:szCs w:val="28"/>
        </w:rPr>
        <w:t>ОП.13 БЕЗОПАСНОСТЬ ЖИЗНЕДЕЯТЕЛЬНОСТИ</w:t>
      </w:r>
    </w:p>
    <w:p w:rsidR="005477AD" w:rsidRPr="005477AD" w:rsidRDefault="005477AD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77AD" w:rsidRPr="005477AD" w:rsidRDefault="005477AD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77AD">
        <w:rPr>
          <w:rFonts w:ascii="Times New Roman" w:hAnsi="Times New Roman" w:cs="Times New Roman"/>
          <w:b/>
          <w:bCs/>
          <w:sz w:val="28"/>
          <w:szCs w:val="28"/>
        </w:rPr>
        <w:t>1.1. Область применения программы</w:t>
      </w:r>
    </w:p>
    <w:p w:rsidR="005477AD" w:rsidRPr="005477AD" w:rsidRDefault="005477AD" w:rsidP="005477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11.02.02 Техническое обслуживание и ремонт радиоэлектронной техники (по отраслям).</w:t>
      </w:r>
    </w:p>
    <w:p w:rsidR="005477AD" w:rsidRPr="005477AD" w:rsidRDefault="005477AD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При составлении программы учтена Рабочая программа воспитания ТБПОУ РК «Симферопольский колледж радиоэлектроники» по специальности 11.02.02 Техническое обслуживание и ремонт радиоэлектронной техники (по отраслям)</w:t>
      </w:r>
    </w:p>
    <w:p w:rsidR="005477AD" w:rsidRPr="005477AD" w:rsidRDefault="005477AD" w:rsidP="005477A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477AD" w:rsidRPr="005477AD" w:rsidRDefault="005477AD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b/>
          <w:bCs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5477AD">
        <w:rPr>
          <w:rFonts w:ascii="Times New Roman" w:hAnsi="Times New Roman" w:cs="Times New Roman"/>
          <w:sz w:val="28"/>
          <w:szCs w:val="28"/>
        </w:rPr>
        <w:t>цикл общепрофессиональных дисциплин</w:t>
      </w:r>
    </w:p>
    <w:p w:rsidR="005477AD" w:rsidRPr="005477AD" w:rsidRDefault="005477AD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5477AD" w:rsidRPr="005477AD" w:rsidRDefault="005477AD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77AD">
        <w:rPr>
          <w:rFonts w:ascii="Times New Roman" w:hAnsi="Times New Roman" w:cs="Times New Roman"/>
          <w:b/>
          <w:bCs/>
          <w:sz w:val="28"/>
          <w:szCs w:val="28"/>
        </w:rPr>
        <w:t>1.3. Цели и задачи дисциплины — требования к результатам освоения дисциплины:</w:t>
      </w:r>
    </w:p>
    <w:p w:rsidR="005477AD" w:rsidRPr="005477AD" w:rsidRDefault="005477AD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77AD" w:rsidRPr="005477AD" w:rsidRDefault="005477AD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5477AD">
        <w:rPr>
          <w:rFonts w:ascii="Times New Roman" w:hAnsi="Times New Roman" w:cs="Times New Roman"/>
          <w:bCs/>
          <w:sz w:val="28"/>
          <w:szCs w:val="28"/>
        </w:rPr>
        <w:t>уметь: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-организовывать и проводить мероприятия по защите работающих и населения от негативных воздействий чрезвычайных ситуаций;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-предпринимать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-использовать средства индивидуальной и коллективной защиты от оружия массового поражения;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-применять первичные средства пожаротушения;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-ориентироваться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-владеть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оказывать первую помощь пострадавшим;</w:t>
      </w:r>
    </w:p>
    <w:p w:rsidR="005477AD" w:rsidRPr="005477AD" w:rsidRDefault="005477AD" w:rsidP="005477A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477AD" w:rsidRPr="005477AD" w:rsidRDefault="005477AD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5477AD">
        <w:rPr>
          <w:rFonts w:ascii="Times New Roman" w:hAnsi="Times New Roman" w:cs="Times New Roman"/>
          <w:bCs/>
          <w:sz w:val="28"/>
          <w:szCs w:val="28"/>
        </w:rPr>
        <w:t>знать: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lastRenderedPageBreak/>
        <w:t>-основные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-основы военной службы и обороны государства;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-задачи и основные мероприятия гражданской обороны;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-способы защиты населения от оружия массового поражения;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-меры пожарной безопасности и правила безопасного поведения при пожарах;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-организацию и порядок призыва граждан на военную службу и поступления на нее в добровольном порядке;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-область применения получаемых профессиональных знаний при исполнении обязанностей военной службы;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-порядок и правила оказания первой помощи пострадавшим.</w:t>
      </w:r>
    </w:p>
    <w:p w:rsidR="005477AD" w:rsidRPr="005477AD" w:rsidRDefault="005477AD" w:rsidP="00547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77AD" w:rsidRPr="005477AD" w:rsidRDefault="005477AD" w:rsidP="00547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77AD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учебной дисциплины ОП.13 Безопасность жизнедеятельности способствует формированию </w:t>
      </w:r>
      <w:r w:rsidRPr="005477AD">
        <w:rPr>
          <w:rFonts w:ascii="Times New Roman" w:hAnsi="Times New Roman" w:cs="Times New Roman"/>
          <w:b/>
          <w:color w:val="000000"/>
          <w:sz w:val="28"/>
          <w:szCs w:val="28"/>
        </w:rPr>
        <w:t>профессиональных компетенций: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ПК 1.1. Использовать технологии, техническое оснащение и оборудование для сборки, монтажа и демонтажа устройств, блоков и приборов различных видов радиоэлектронной техники.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ПК 1.2. Эксплуатировать приборы различных видов радиоэлектронной техники для проведения сборочных, монтажных и демонтажных работ.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ПК 1.3. Применять контрольно-измерительные приборы для проведения сборочных, монтажных и демонтажных работ различных видов радиоэлектронной техники.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ПК 2.1. Настраивать и регулировать параметры устройств, блоков и приборов радиоэлектронной техники.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ПК 2.2. Анализировать электрические схемы изделий радиоэлектронной техники.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ПК 2.3. Анализировать причины брака и проводить мероприятия по их устранению.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ПК 2.4. Выбирать измерительные приборы и оборудование для проведения испытаний узлов и блоков радиоэлектронных изделий и измерять их параметры и характеристики.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ПК 2.5. Использовать методики проведения испытаний различных видов радиоэлектронной техники.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ПК 3.1. Проводить обслуживание аналоговых и цифровых устройств и блоков радиоэлектронной техники.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ПК 3.2. Использовать алгоритмы диагностирования аналоговых и цифровых устройств и блоков радиоэлектронной техники.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ПК 3.3. Производить ремонт радиоэлектронного оборудования.</w:t>
      </w:r>
    </w:p>
    <w:p w:rsidR="005477AD" w:rsidRPr="005477AD" w:rsidRDefault="005477AD" w:rsidP="00547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lastRenderedPageBreak/>
        <w:t>ПК 3.3. Осуществлять контроль качества радиотехнических изделий.</w:t>
      </w:r>
    </w:p>
    <w:p w:rsidR="005477AD" w:rsidRPr="005477AD" w:rsidRDefault="005477AD" w:rsidP="00547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77AD" w:rsidRPr="005477AD" w:rsidRDefault="005477AD" w:rsidP="005477AD">
      <w:pPr>
        <w:pStyle w:val="2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77AD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освоения учебной дисциплины ОП.13 Безопасность жизнедеятельности у обучающегося формируются </w:t>
      </w:r>
      <w:r w:rsidRPr="005477AD">
        <w:rPr>
          <w:rFonts w:ascii="Times New Roman" w:hAnsi="Times New Roman" w:cs="Times New Roman"/>
          <w:b/>
          <w:color w:val="000000"/>
          <w:sz w:val="28"/>
          <w:szCs w:val="28"/>
        </w:rPr>
        <w:t>общие компетенции:</w:t>
      </w:r>
    </w:p>
    <w:p w:rsidR="005477AD" w:rsidRPr="005477AD" w:rsidRDefault="005477AD" w:rsidP="005477AD">
      <w:pPr>
        <w:pStyle w:val="20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477AD" w:rsidRPr="005477AD" w:rsidRDefault="005477AD" w:rsidP="00547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5477AD" w:rsidRPr="005477AD" w:rsidRDefault="005477AD" w:rsidP="005477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 xml:space="preserve">       В результате освоения рабочей программы у обучающегося формируются </w:t>
      </w:r>
      <w:r w:rsidRPr="005477AD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  <w:r w:rsidRPr="005477AD">
        <w:rPr>
          <w:rFonts w:ascii="Times New Roman" w:hAnsi="Times New Roman" w:cs="Times New Roman"/>
          <w:sz w:val="28"/>
          <w:szCs w:val="28"/>
        </w:rPr>
        <w:t>:</w:t>
      </w:r>
    </w:p>
    <w:p w:rsidR="005477AD" w:rsidRPr="005477AD" w:rsidRDefault="005477AD" w:rsidP="005477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ЛР 13 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5477AD" w:rsidRPr="005477AD" w:rsidRDefault="005477AD" w:rsidP="005477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ЛР 14 Осознание и выполнение требования трудовой дисциплины</w:t>
      </w:r>
    </w:p>
    <w:p w:rsidR="005477AD" w:rsidRPr="005477AD" w:rsidRDefault="005477AD" w:rsidP="005477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ЛР 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p w:rsidR="005477AD" w:rsidRPr="005477AD" w:rsidRDefault="005477AD" w:rsidP="005477AD">
      <w:pPr>
        <w:tabs>
          <w:tab w:val="left" w:pos="30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77AD" w:rsidRPr="005477AD" w:rsidRDefault="005477AD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77AD">
        <w:rPr>
          <w:rFonts w:ascii="Times New Roman" w:hAnsi="Times New Roman" w:cs="Times New Roman"/>
          <w:b/>
          <w:bCs/>
          <w:sz w:val="28"/>
          <w:szCs w:val="28"/>
        </w:rPr>
        <w:t>1.4. Рекомендуемое количество часов на освоение программы дисциплины:</w:t>
      </w:r>
    </w:p>
    <w:p w:rsidR="005477AD" w:rsidRPr="005477AD" w:rsidRDefault="005477AD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77AD" w:rsidRPr="005477AD" w:rsidRDefault="005477AD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102 часа, в том числе:</w:t>
      </w:r>
    </w:p>
    <w:p w:rsidR="005477AD" w:rsidRPr="005477AD" w:rsidRDefault="005477AD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5477AD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68 часов;</w:t>
      </w:r>
    </w:p>
    <w:p w:rsidR="00465F4F" w:rsidRPr="005477AD" w:rsidRDefault="005477AD" w:rsidP="005477AD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5477AD">
        <w:rPr>
          <w:rFonts w:ascii="Times New Roman" w:hAnsi="Times New Roman" w:cs="Times New Roman"/>
          <w:sz w:val="28"/>
          <w:szCs w:val="28"/>
        </w:rPr>
        <w:t>самостоятельной работы обучающегося 34 часа.</w:t>
      </w:r>
    </w:p>
    <w:p w:rsidR="005477AD" w:rsidRDefault="005477AD" w:rsidP="005477AD">
      <w:pPr>
        <w:spacing w:after="0" w:line="240" w:lineRule="auto"/>
        <w:ind w:firstLine="709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5477AD" w:rsidRDefault="005477AD" w:rsidP="005477AD">
      <w:pPr>
        <w:spacing w:after="0" w:line="240" w:lineRule="auto"/>
        <w:ind w:firstLine="709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5477AD" w:rsidRDefault="005477AD" w:rsidP="005477AD">
      <w:pPr>
        <w:spacing w:after="0" w:line="240" w:lineRule="auto"/>
        <w:ind w:firstLine="709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0106A7" w:rsidRPr="005477AD" w:rsidRDefault="000106A7" w:rsidP="005477AD">
      <w:pPr>
        <w:spacing w:after="0" w:line="240" w:lineRule="auto"/>
        <w:ind w:firstLine="709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5477AD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lastRenderedPageBreak/>
        <w:t>1.5.</w:t>
      </w:r>
      <w:r w:rsidR="00441BB2" w:rsidRPr="005477AD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477AD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Содержание учебной дисциплины</w:t>
      </w:r>
    </w:p>
    <w:p w:rsidR="000106A7" w:rsidRPr="005477AD" w:rsidRDefault="000106A7" w:rsidP="005477AD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465F4F" w:rsidRPr="005477AD" w:rsidRDefault="00465F4F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477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1 Безопасность личности, общества и государства в условиях ЧС</w:t>
      </w:r>
    </w:p>
    <w:p w:rsidR="00465F4F" w:rsidRPr="005477AD" w:rsidRDefault="00465F4F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477AD">
        <w:rPr>
          <w:rFonts w:ascii="Times New Roman" w:hAnsi="Times New Roman" w:cs="Times New Roman"/>
          <w:bCs/>
          <w:color w:val="000000"/>
          <w:sz w:val="28"/>
          <w:szCs w:val="28"/>
        </w:rPr>
        <w:t>Тема 1.1. Чрезвычайные ситуации мирного и военного времени, природного, техногенного и социального характера</w:t>
      </w:r>
    </w:p>
    <w:p w:rsidR="00465F4F" w:rsidRPr="005477AD" w:rsidRDefault="00465F4F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477AD">
        <w:rPr>
          <w:rFonts w:ascii="Times New Roman" w:hAnsi="Times New Roman" w:cs="Times New Roman"/>
          <w:bCs/>
          <w:color w:val="000000"/>
          <w:sz w:val="28"/>
          <w:szCs w:val="28"/>
        </w:rPr>
        <w:t>Тема 1.2. Обеспечение устойчивости функционирования объектов экономики</w:t>
      </w:r>
    </w:p>
    <w:p w:rsidR="00465F4F" w:rsidRPr="005477AD" w:rsidRDefault="00465F4F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477AD">
        <w:rPr>
          <w:rFonts w:ascii="Times New Roman" w:hAnsi="Times New Roman" w:cs="Times New Roman"/>
          <w:bCs/>
          <w:color w:val="000000"/>
          <w:sz w:val="28"/>
          <w:szCs w:val="28"/>
        </w:rPr>
        <w:t>Тема 1.3. Оказание первой медицинской помощи</w:t>
      </w:r>
    </w:p>
    <w:p w:rsidR="00465F4F" w:rsidRPr="005477AD" w:rsidRDefault="00465F4F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477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2 Обеспечение военной безопасности государства. Основы военной службы.</w:t>
      </w:r>
    </w:p>
    <w:p w:rsidR="00465F4F" w:rsidRPr="005477AD" w:rsidRDefault="00465F4F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477AD">
        <w:rPr>
          <w:rFonts w:ascii="Times New Roman" w:hAnsi="Times New Roman" w:cs="Times New Roman"/>
          <w:bCs/>
          <w:color w:val="000000"/>
          <w:sz w:val="28"/>
          <w:szCs w:val="28"/>
        </w:rPr>
        <w:t>Тема 2.1. Гражданская оборона – составная часть обороноспособности страны.</w:t>
      </w:r>
    </w:p>
    <w:p w:rsidR="00465F4F" w:rsidRPr="005477AD" w:rsidRDefault="00465F4F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477AD">
        <w:rPr>
          <w:rFonts w:ascii="Times New Roman" w:hAnsi="Times New Roman" w:cs="Times New Roman"/>
          <w:bCs/>
          <w:color w:val="000000"/>
          <w:sz w:val="28"/>
          <w:szCs w:val="28"/>
        </w:rPr>
        <w:t>Тема 2.2. Основы обороны государства. Вооруженные силы РФ</w:t>
      </w:r>
    </w:p>
    <w:p w:rsidR="000106A7" w:rsidRPr="005477AD" w:rsidRDefault="00465F4F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477AD">
        <w:rPr>
          <w:rFonts w:ascii="Times New Roman" w:hAnsi="Times New Roman" w:cs="Times New Roman"/>
          <w:bCs/>
          <w:color w:val="000000"/>
          <w:sz w:val="28"/>
          <w:szCs w:val="28"/>
        </w:rPr>
        <w:t>Тема 2.3. Военная служба - особый вид федеральной государственной службы</w:t>
      </w:r>
    </w:p>
    <w:p w:rsidR="000106A7" w:rsidRPr="005477AD" w:rsidRDefault="000106A7" w:rsidP="00547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106A7" w:rsidRPr="005477AD" w:rsidRDefault="000106A7" w:rsidP="005477A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sectPr w:rsidR="000106A7" w:rsidRPr="005477AD" w:rsidSect="0090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65F7"/>
    <w:rsid w:val="000106A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41BB2"/>
    <w:rsid w:val="00465F4F"/>
    <w:rsid w:val="004721AD"/>
    <w:rsid w:val="004803A2"/>
    <w:rsid w:val="004F42F3"/>
    <w:rsid w:val="004F537B"/>
    <w:rsid w:val="0054002A"/>
    <w:rsid w:val="005477AD"/>
    <w:rsid w:val="005565F7"/>
    <w:rsid w:val="00557772"/>
    <w:rsid w:val="005E5706"/>
    <w:rsid w:val="005E5BF4"/>
    <w:rsid w:val="006157CE"/>
    <w:rsid w:val="00620A64"/>
    <w:rsid w:val="006264B6"/>
    <w:rsid w:val="0065632A"/>
    <w:rsid w:val="00682BDF"/>
    <w:rsid w:val="00693BC8"/>
    <w:rsid w:val="006D197E"/>
    <w:rsid w:val="00715E28"/>
    <w:rsid w:val="007A5BC3"/>
    <w:rsid w:val="007A5EDF"/>
    <w:rsid w:val="00813661"/>
    <w:rsid w:val="008A2361"/>
    <w:rsid w:val="008D4C55"/>
    <w:rsid w:val="008E6898"/>
    <w:rsid w:val="008F4A73"/>
    <w:rsid w:val="00902774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E009F2"/>
    <w:rsid w:val="00F6095A"/>
    <w:rsid w:val="00FD2E7E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сновной текст + Полужирный"/>
    <w:basedOn w:val="a0"/>
    <w:rsid w:val="000106A7"/>
    <w:rPr>
      <w:b/>
      <w:bCs/>
      <w:sz w:val="26"/>
      <w:szCs w:val="26"/>
      <w:lang w:bidi="ar-SA"/>
    </w:rPr>
  </w:style>
  <w:style w:type="character" w:customStyle="1" w:styleId="2">
    <w:name w:val="Основной текст 2 Знак"/>
    <w:link w:val="20"/>
    <w:rsid w:val="00465F4F"/>
    <w:rPr>
      <w:sz w:val="24"/>
      <w:szCs w:val="24"/>
    </w:rPr>
  </w:style>
  <w:style w:type="paragraph" w:styleId="20">
    <w:name w:val="Body Text 2"/>
    <w:basedOn w:val="a"/>
    <w:link w:val="2"/>
    <w:rsid w:val="00465F4F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465F4F"/>
  </w:style>
  <w:style w:type="paragraph" w:customStyle="1" w:styleId="ConsPlusNormal">
    <w:name w:val="ConsPlusNormal"/>
    <w:rsid w:val="005477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1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88D73-4723-4FFF-A905-5CF57E72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8</cp:revision>
  <cp:lastPrinted>2021-11-18T07:49:00Z</cp:lastPrinted>
  <dcterms:created xsi:type="dcterms:W3CDTF">2021-11-19T07:38:00Z</dcterms:created>
  <dcterms:modified xsi:type="dcterms:W3CDTF">2021-11-19T10:27:00Z</dcterms:modified>
</cp:coreProperties>
</file>